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Nagranie przedstawia policjantów pionu kryminalnego, przygotowujących się do wykonywania działań służbowych. W tle słychać dynamiczną muzykę. Po przygotowaniu policjanci opuszczają jednostkę policji i widać w kolejnych scenach wyjeżdżający pojazd oraz ujęcie z wnętrza samochodu w czasie jazdy. Następnie jest ukazane wejście do budynku przez kontrterrorystów Policji. Następnie przedstawione jest wejście do mieszkania oraz zakładanie kajdanek osobie zatrzymanej. Późniejsze ujęcie to obraz skierowany na dokumentację wypełniana na miejscu zdarzenia. W kolejnej scenie po schodach do mieszkania wchodzi przewodnik z psem policyjnym. Ostatnie sceny ukazują doprowadzenie osoby zatrzymanej do jednostki policji.</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LibreOffice/24.8.2.1$Windows_X86_64 LibreOffice_project/0f794b6e29741098670a3b95d60478a65d05ef13</Application>
  <AppVersion>15.0000</AppVersion>
  <Pages>1</Pages>
  <Words>89</Words>
  <Characters>622</Characters>
  <CharactersWithSpaces>710</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2026-01-28T07:17:39Z</dcterms:created>
  <dc:creator/>
  <dc:description/>
  <dc:language>pl-PL</dc:language>
  <cp:lastModifiedBy/>
  <dcterms:modified xsi:type="dcterms:W3CDTF">2026-01-28T07:25:41Z</dcterms:modified>
  <cp:revision>2</cp:revision>
  <dc:subject/>
  <dc:title/>
</cp:coreProperties>
</file>